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68" w:rsidRPr="00B12592" w:rsidRDefault="00DE3868" w:rsidP="00427D72">
      <w:pPr>
        <w:pStyle w:val="1"/>
        <w:keepNext w:val="0"/>
        <w:widowControl w:val="0"/>
        <w:rPr>
          <w:szCs w:val="28"/>
        </w:rPr>
      </w:pPr>
      <w:bookmarkStart w:id="0" w:name="_Toc95662437"/>
      <w:r w:rsidRPr="00B12592">
        <w:rPr>
          <w:szCs w:val="28"/>
        </w:rPr>
        <w:t>ПОЛОЖЕНИЕ</w:t>
      </w:r>
    </w:p>
    <w:p w:rsidR="00427D72" w:rsidRPr="00EB1729" w:rsidRDefault="00427D72" w:rsidP="00EB1729">
      <w:pPr>
        <w:jc w:val="center"/>
        <w:rPr>
          <w:b/>
          <w:sz w:val="28"/>
          <w:szCs w:val="28"/>
        </w:rPr>
      </w:pPr>
      <w:r w:rsidRPr="00EB1729">
        <w:rPr>
          <w:sz w:val="28"/>
        </w:rPr>
        <w:t xml:space="preserve"> </w:t>
      </w:r>
      <w:r w:rsidR="00546526" w:rsidRPr="00EB1729">
        <w:rPr>
          <w:b/>
          <w:sz w:val="28"/>
        </w:rPr>
        <w:t xml:space="preserve">об обособленном структурном подразделении </w:t>
      </w:r>
      <w:proofErr w:type="spellStart"/>
      <w:r w:rsidR="00673240">
        <w:rPr>
          <w:b/>
          <w:sz w:val="28"/>
        </w:rPr>
        <w:t>Малаховское</w:t>
      </w:r>
      <w:proofErr w:type="spellEnd"/>
      <w:r w:rsidR="005452F6">
        <w:rPr>
          <w:b/>
          <w:sz w:val="28"/>
        </w:rPr>
        <w:t xml:space="preserve"> </w:t>
      </w:r>
      <w:r w:rsidR="00EB1729">
        <w:rPr>
          <w:b/>
          <w:sz w:val="28"/>
        </w:rPr>
        <w:t>санаторное</w:t>
      </w:r>
      <w:r w:rsidR="00546526" w:rsidRPr="00EB1729">
        <w:rPr>
          <w:b/>
          <w:sz w:val="28"/>
        </w:rPr>
        <w:t xml:space="preserve"> отделени</w:t>
      </w:r>
      <w:r w:rsidR="00EB1729">
        <w:rPr>
          <w:b/>
          <w:sz w:val="28"/>
        </w:rPr>
        <w:t>е</w:t>
      </w:r>
      <w:r w:rsidRPr="00B12592">
        <w:t xml:space="preserve"> </w:t>
      </w:r>
      <w:r w:rsidR="00431A1A" w:rsidRPr="00EB1729">
        <w:rPr>
          <w:b/>
          <w:sz w:val="28"/>
          <w:szCs w:val="28"/>
        </w:rPr>
        <w:t>г</w:t>
      </w:r>
      <w:r w:rsidR="00EB1729">
        <w:rPr>
          <w:b/>
          <w:sz w:val="28"/>
          <w:szCs w:val="28"/>
        </w:rPr>
        <w:t>осударственного</w:t>
      </w:r>
      <w:r w:rsidR="000B2F93" w:rsidRPr="00EB1729">
        <w:rPr>
          <w:b/>
          <w:sz w:val="28"/>
          <w:szCs w:val="28"/>
        </w:rPr>
        <w:t xml:space="preserve"> казённом </w:t>
      </w:r>
      <w:r w:rsidRPr="00EB1729">
        <w:rPr>
          <w:b/>
          <w:sz w:val="28"/>
          <w:szCs w:val="28"/>
        </w:rPr>
        <w:t xml:space="preserve">учреждении здравоохранения Московской области </w:t>
      </w:r>
      <w:r w:rsidR="00E57AF8" w:rsidRPr="00EB1729">
        <w:rPr>
          <w:b/>
          <w:sz w:val="28"/>
          <w:szCs w:val="28"/>
        </w:rPr>
        <w:t>«</w:t>
      </w:r>
      <w:r w:rsidRPr="00EB1729">
        <w:rPr>
          <w:b/>
          <w:sz w:val="28"/>
          <w:szCs w:val="28"/>
        </w:rPr>
        <w:t>Малаховский детский туберкулезный санаторий</w:t>
      </w:r>
      <w:bookmarkEnd w:id="0"/>
      <w:r w:rsidR="00E57AF8" w:rsidRPr="00EB1729">
        <w:rPr>
          <w:b/>
          <w:sz w:val="28"/>
          <w:szCs w:val="28"/>
        </w:rPr>
        <w:t>»</w:t>
      </w:r>
    </w:p>
    <w:p w:rsidR="00EB1729" w:rsidRDefault="00EB1729" w:rsidP="00427D72">
      <w:pPr>
        <w:jc w:val="center"/>
        <w:rPr>
          <w:b/>
          <w:sz w:val="28"/>
          <w:szCs w:val="28"/>
        </w:rPr>
      </w:pPr>
    </w:p>
    <w:p w:rsidR="00427D72" w:rsidRPr="00B12592" w:rsidRDefault="00427D72" w:rsidP="00427D72">
      <w:pPr>
        <w:jc w:val="center"/>
        <w:rPr>
          <w:b/>
          <w:sz w:val="28"/>
          <w:szCs w:val="28"/>
        </w:rPr>
      </w:pPr>
      <w:r w:rsidRPr="00B12592">
        <w:rPr>
          <w:b/>
          <w:sz w:val="28"/>
          <w:szCs w:val="28"/>
        </w:rPr>
        <w:t>1. Общие положения</w:t>
      </w:r>
    </w:p>
    <w:p w:rsidR="00427D72" w:rsidRPr="00B12592" w:rsidRDefault="00427D72" w:rsidP="00427D72">
      <w:pPr>
        <w:jc w:val="center"/>
        <w:rPr>
          <w:b/>
          <w:sz w:val="28"/>
          <w:szCs w:val="28"/>
        </w:rPr>
      </w:pPr>
    </w:p>
    <w:p w:rsidR="00427D72" w:rsidRPr="00B12592" w:rsidRDefault="00903AD5" w:rsidP="00427D72">
      <w:pPr>
        <w:pStyle w:val="a3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1.1.Настоящее Положение о</w:t>
      </w:r>
      <w:r w:rsidR="00F30E3D">
        <w:rPr>
          <w:sz w:val="28"/>
          <w:szCs w:val="28"/>
        </w:rPr>
        <w:t xml:space="preserve">б обособленном структурном подразделении </w:t>
      </w:r>
      <w:proofErr w:type="spellStart"/>
      <w:r w:rsidR="00673240">
        <w:rPr>
          <w:sz w:val="28"/>
          <w:szCs w:val="28"/>
        </w:rPr>
        <w:t>Малаховское</w:t>
      </w:r>
      <w:proofErr w:type="spellEnd"/>
      <w:r w:rsidR="00F30E3D">
        <w:rPr>
          <w:sz w:val="28"/>
          <w:szCs w:val="28"/>
        </w:rPr>
        <w:t xml:space="preserve"> санаторное отделение</w:t>
      </w:r>
      <w:r>
        <w:rPr>
          <w:sz w:val="28"/>
          <w:szCs w:val="28"/>
        </w:rPr>
        <w:t xml:space="preserve"> </w:t>
      </w:r>
      <w:r w:rsidR="007C4170">
        <w:rPr>
          <w:sz w:val="28"/>
          <w:szCs w:val="28"/>
        </w:rPr>
        <w:t>(</w:t>
      </w:r>
      <w:r w:rsidR="00211600">
        <w:rPr>
          <w:sz w:val="28"/>
          <w:szCs w:val="28"/>
        </w:rPr>
        <w:t xml:space="preserve">далее </w:t>
      </w:r>
      <w:r w:rsidR="0005221A">
        <w:rPr>
          <w:sz w:val="28"/>
          <w:szCs w:val="28"/>
        </w:rPr>
        <w:t xml:space="preserve"> С</w:t>
      </w:r>
      <w:r w:rsidR="007C4170">
        <w:rPr>
          <w:sz w:val="28"/>
          <w:szCs w:val="28"/>
        </w:rPr>
        <w:t xml:space="preserve">анаторное отделение) </w:t>
      </w:r>
      <w:r>
        <w:rPr>
          <w:sz w:val="28"/>
          <w:szCs w:val="28"/>
        </w:rPr>
        <w:t>г</w:t>
      </w:r>
      <w:r w:rsidR="00427D72" w:rsidRPr="00B12592">
        <w:rPr>
          <w:sz w:val="28"/>
          <w:szCs w:val="28"/>
        </w:rPr>
        <w:t>осударственн</w:t>
      </w:r>
      <w:r w:rsidR="00DE3868" w:rsidRPr="00B12592">
        <w:rPr>
          <w:sz w:val="28"/>
          <w:szCs w:val="28"/>
        </w:rPr>
        <w:t>о</w:t>
      </w:r>
      <w:r w:rsidR="00F30E3D">
        <w:rPr>
          <w:sz w:val="28"/>
          <w:szCs w:val="28"/>
        </w:rPr>
        <w:t>го казённого учреждения</w:t>
      </w:r>
      <w:r w:rsidR="00427D72" w:rsidRPr="00B12592">
        <w:rPr>
          <w:sz w:val="28"/>
          <w:szCs w:val="28"/>
        </w:rPr>
        <w:t xml:space="preserve"> здравоохранения Московской области </w:t>
      </w:r>
      <w:r w:rsidR="00E57AF8" w:rsidRPr="00B12592">
        <w:rPr>
          <w:sz w:val="28"/>
          <w:szCs w:val="28"/>
        </w:rPr>
        <w:t>«</w:t>
      </w:r>
      <w:r w:rsidR="00427D72" w:rsidRPr="00B12592">
        <w:rPr>
          <w:sz w:val="28"/>
          <w:szCs w:val="28"/>
        </w:rPr>
        <w:t>Малаховский детский туберкулезный санаторий</w:t>
      </w:r>
      <w:r w:rsidR="00E57AF8" w:rsidRPr="00B12592">
        <w:rPr>
          <w:sz w:val="28"/>
          <w:szCs w:val="28"/>
        </w:rPr>
        <w:t>»</w:t>
      </w:r>
      <w:r w:rsidR="00427D72" w:rsidRPr="00B12592">
        <w:rPr>
          <w:sz w:val="28"/>
          <w:szCs w:val="28"/>
        </w:rPr>
        <w:t xml:space="preserve"> (далее </w:t>
      </w:r>
      <w:r w:rsidR="007C4170">
        <w:rPr>
          <w:sz w:val="28"/>
          <w:szCs w:val="28"/>
        </w:rPr>
        <w:t>Санаторий</w:t>
      </w:r>
      <w:r w:rsidR="00427D72" w:rsidRPr="00B12592">
        <w:rPr>
          <w:sz w:val="28"/>
          <w:szCs w:val="28"/>
        </w:rPr>
        <w:t>) ре</w:t>
      </w:r>
      <w:r>
        <w:rPr>
          <w:sz w:val="28"/>
          <w:szCs w:val="28"/>
        </w:rPr>
        <w:t xml:space="preserve">гулирует деятельность </w:t>
      </w:r>
      <w:r w:rsidR="007C4170">
        <w:rPr>
          <w:sz w:val="28"/>
          <w:szCs w:val="28"/>
        </w:rPr>
        <w:t xml:space="preserve">санаторного </w:t>
      </w:r>
      <w:r w:rsidR="00F30E3D">
        <w:rPr>
          <w:sz w:val="28"/>
          <w:szCs w:val="28"/>
        </w:rPr>
        <w:t>отде</w:t>
      </w:r>
      <w:r w:rsidR="007C4170">
        <w:rPr>
          <w:sz w:val="28"/>
          <w:szCs w:val="28"/>
        </w:rPr>
        <w:t>ления</w:t>
      </w:r>
      <w:r w:rsidR="00F30E3D">
        <w:rPr>
          <w:sz w:val="28"/>
          <w:szCs w:val="28"/>
        </w:rPr>
        <w:t xml:space="preserve"> </w:t>
      </w:r>
      <w:r w:rsidR="007C4170">
        <w:rPr>
          <w:sz w:val="28"/>
          <w:szCs w:val="28"/>
        </w:rPr>
        <w:t>при</w:t>
      </w:r>
      <w:r w:rsidR="00427D72" w:rsidRPr="00B12592">
        <w:rPr>
          <w:sz w:val="28"/>
          <w:szCs w:val="28"/>
        </w:rPr>
        <w:t xml:space="preserve"> о</w:t>
      </w:r>
      <w:r w:rsidR="007C4170">
        <w:rPr>
          <w:sz w:val="28"/>
          <w:szCs w:val="28"/>
        </w:rPr>
        <w:t>казании</w:t>
      </w:r>
      <w:r w:rsidR="00E57AF8" w:rsidRPr="00B12592">
        <w:rPr>
          <w:sz w:val="28"/>
          <w:szCs w:val="28"/>
        </w:rPr>
        <w:t xml:space="preserve"> </w:t>
      </w:r>
      <w:r w:rsidR="00427D72" w:rsidRPr="00B12592">
        <w:rPr>
          <w:sz w:val="28"/>
          <w:szCs w:val="28"/>
        </w:rPr>
        <w:t xml:space="preserve">квалифицированной </w:t>
      </w:r>
      <w:r w:rsidR="007C4170">
        <w:rPr>
          <w:sz w:val="28"/>
          <w:szCs w:val="28"/>
        </w:rPr>
        <w:t>фтизиатрической</w:t>
      </w:r>
      <w:r w:rsidR="00427D72" w:rsidRPr="00B12592">
        <w:rPr>
          <w:sz w:val="28"/>
          <w:szCs w:val="28"/>
        </w:rPr>
        <w:t xml:space="preserve"> медицинской помощи детскому населению Московской области в возрасте от 1 года до </w:t>
      </w:r>
      <w:r w:rsidR="00673240">
        <w:rPr>
          <w:sz w:val="28"/>
          <w:szCs w:val="28"/>
        </w:rPr>
        <w:t>7</w:t>
      </w:r>
      <w:r w:rsidR="00427D72" w:rsidRPr="00B12592">
        <w:rPr>
          <w:sz w:val="28"/>
          <w:szCs w:val="28"/>
        </w:rPr>
        <w:t xml:space="preserve"> лет.</w:t>
      </w:r>
      <w:r w:rsidR="00F30E3D">
        <w:rPr>
          <w:sz w:val="28"/>
          <w:szCs w:val="28"/>
        </w:rPr>
        <w:t xml:space="preserve"> Санаторное отделение</w:t>
      </w:r>
      <w:r w:rsidR="00E57AF8" w:rsidRPr="00B12592">
        <w:rPr>
          <w:sz w:val="28"/>
          <w:szCs w:val="28"/>
        </w:rPr>
        <w:t xml:space="preserve"> осуществляет свою деятельность круглосуточно, круглогодично, функционирует на </w:t>
      </w:r>
      <w:r w:rsidR="00572DA6">
        <w:rPr>
          <w:sz w:val="28"/>
          <w:szCs w:val="28"/>
        </w:rPr>
        <w:t>75</w:t>
      </w:r>
      <w:r w:rsidR="00673240">
        <w:rPr>
          <w:sz w:val="28"/>
          <w:szCs w:val="28"/>
        </w:rPr>
        <w:t xml:space="preserve"> ко</w:t>
      </w:r>
      <w:r w:rsidR="00572DA6">
        <w:rPr>
          <w:sz w:val="28"/>
          <w:szCs w:val="28"/>
        </w:rPr>
        <w:t>ек</w:t>
      </w:r>
      <w:r w:rsidR="00E57AF8" w:rsidRPr="00B12592">
        <w:rPr>
          <w:sz w:val="28"/>
          <w:szCs w:val="28"/>
        </w:rPr>
        <w:t>.</w:t>
      </w:r>
    </w:p>
    <w:p w:rsidR="005452F6" w:rsidRPr="00B12592" w:rsidRDefault="0005221A" w:rsidP="005452F6">
      <w:pPr>
        <w:pStyle w:val="a3"/>
        <w:spacing w:after="56"/>
        <w:ind w:right="20"/>
        <w:contextualSpacing/>
        <w:rPr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С</w:t>
      </w:r>
      <w:r w:rsidR="004546AB" w:rsidRPr="00B12592">
        <w:rPr>
          <w:rStyle w:val="ab"/>
          <w:color w:val="000000"/>
          <w:sz w:val="28"/>
          <w:szCs w:val="28"/>
        </w:rPr>
        <w:t>ан</w:t>
      </w:r>
      <w:r w:rsidR="00C30DC2">
        <w:rPr>
          <w:rStyle w:val="ab"/>
          <w:color w:val="000000"/>
          <w:sz w:val="28"/>
          <w:szCs w:val="28"/>
        </w:rPr>
        <w:t>аторное отделение, расположе</w:t>
      </w:r>
      <w:r w:rsidR="00903AD5">
        <w:rPr>
          <w:rStyle w:val="ab"/>
          <w:color w:val="000000"/>
          <w:sz w:val="28"/>
          <w:szCs w:val="28"/>
        </w:rPr>
        <w:t>но</w:t>
      </w:r>
      <w:r w:rsidR="004546AB" w:rsidRPr="00B12592">
        <w:rPr>
          <w:rStyle w:val="ab"/>
          <w:color w:val="000000"/>
          <w:sz w:val="28"/>
          <w:szCs w:val="28"/>
        </w:rPr>
        <w:t xml:space="preserve"> по адре</w:t>
      </w:r>
      <w:r w:rsidR="005452F6">
        <w:rPr>
          <w:rStyle w:val="ab"/>
          <w:color w:val="000000"/>
          <w:sz w:val="28"/>
          <w:szCs w:val="28"/>
        </w:rPr>
        <w:t>с</w:t>
      </w:r>
      <w:r w:rsidR="00673240">
        <w:rPr>
          <w:rStyle w:val="ab"/>
          <w:color w:val="000000"/>
          <w:sz w:val="28"/>
          <w:szCs w:val="28"/>
        </w:rPr>
        <w:t>у</w:t>
      </w:r>
      <w:r w:rsidR="00C30DC2">
        <w:rPr>
          <w:rStyle w:val="ab"/>
          <w:color w:val="000000"/>
          <w:sz w:val="28"/>
          <w:szCs w:val="28"/>
        </w:rPr>
        <w:t xml:space="preserve">: </w:t>
      </w:r>
      <w:r w:rsidR="00673240">
        <w:rPr>
          <w:rStyle w:val="ab"/>
          <w:color w:val="000000"/>
          <w:sz w:val="28"/>
          <w:szCs w:val="28"/>
        </w:rPr>
        <w:t>140030</w:t>
      </w:r>
      <w:r w:rsidR="005452F6" w:rsidRPr="00B12592">
        <w:rPr>
          <w:rStyle w:val="ab"/>
          <w:color w:val="000000"/>
          <w:sz w:val="28"/>
          <w:szCs w:val="28"/>
        </w:rPr>
        <w:t xml:space="preserve">, Московская область, </w:t>
      </w:r>
      <w:r w:rsidR="00673240">
        <w:rPr>
          <w:rStyle w:val="ab"/>
          <w:color w:val="000000"/>
          <w:sz w:val="28"/>
          <w:szCs w:val="28"/>
        </w:rPr>
        <w:t>Люберецкий район, пос. Малаховка, Большое Кореневское шоссе, д. 25</w:t>
      </w:r>
      <w:r w:rsidR="005452F6">
        <w:rPr>
          <w:rStyle w:val="ab"/>
          <w:color w:val="000000"/>
          <w:sz w:val="28"/>
          <w:szCs w:val="28"/>
        </w:rPr>
        <w:t>.</w:t>
      </w:r>
    </w:p>
    <w:p w:rsidR="00427D72" w:rsidRPr="00B12592" w:rsidRDefault="00427D72" w:rsidP="00427D7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12592">
        <w:rPr>
          <w:sz w:val="28"/>
          <w:szCs w:val="28"/>
        </w:rPr>
        <w:t>1.</w:t>
      </w:r>
      <w:r w:rsidR="00E57AF8" w:rsidRPr="00B12592">
        <w:rPr>
          <w:sz w:val="28"/>
          <w:szCs w:val="28"/>
        </w:rPr>
        <w:t>2</w:t>
      </w:r>
      <w:r w:rsidR="00F30E3D">
        <w:rPr>
          <w:sz w:val="28"/>
          <w:szCs w:val="28"/>
        </w:rPr>
        <w:t>.Санаторное отделение</w:t>
      </w:r>
      <w:r w:rsidRPr="00B12592">
        <w:rPr>
          <w:sz w:val="28"/>
          <w:szCs w:val="28"/>
        </w:rPr>
        <w:t xml:space="preserve"> в своей деятельности руководствуется нормативными правовыми актами Российской Федерации, Московской области, </w:t>
      </w:r>
      <w:r w:rsidR="007C4170">
        <w:rPr>
          <w:sz w:val="28"/>
          <w:szCs w:val="28"/>
        </w:rPr>
        <w:t xml:space="preserve">Санатория, </w:t>
      </w:r>
      <w:r w:rsidRPr="00B12592">
        <w:rPr>
          <w:sz w:val="28"/>
          <w:szCs w:val="28"/>
        </w:rPr>
        <w:t>иными нормативными правовыми актами, а также уставными документами Санатория.</w:t>
      </w:r>
    </w:p>
    <w:p w:rsidR="00427D72" w:rsidRPr="00B12592" w:rsidRDefault="00427D72" w:rsidP="00427D7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12592">
        <w:rPr>
          <w:sz w:val="28"/>
          <w:szCs w:val="28"/>
        </w:rPr>
        <w:t>1.</w:t>
      </w:r>
      <w:r w:rsidR="00E57AF8" w:rsidRPr="00B12592">
        <w:rPr>
          <w:sz w:val="28"/>
          <w:szCs w:val="28"/>
        </w:rPr>
        <w:t>3</w:t>
      </w:r>
      <w:r w:rsidR="00F30E3D">
        <w:rPr>
          <w:sz w:val="28"/>
          <w:szCs w:val="28"/>
        </w:rPr>
        <w:t>.Санаторное отделение</w:t>
      </w:r>
      <w:r w:rsidRPr="00B12592">
        <w:rPr>
          <w:sz w:val="28"/>
          <w:szCs w:val="28"/>
        </w:rPr>
        <w:t xml:space="preserve"> осуществляет свою деятельность в</w:t>
      </w:r>
      <w:r w:rsidR="007C4170">
        <w:rPr>
          <w:sz w:val="28"/>
          <w:szCs w:val="28"/>
        </w:rPr>
        <w:t>о взаимодействии с Санаторием</w:t>
      </w:r>
      <w:r w:rsidRPr="00B12592">
        <w:rPr>
          <w:sz w:val="28"/>
          <w:szCs w:val="28"/>
        </w:rPr>
        <w:t xml:space="preserve">. </w:t>
      </w:r>
    </w:p>
    <w:p w:rsidR="00427D72" w:rsidRDefault="00427D72" w:rsidP="00427D7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12592">
        <w:rPr>
          <w:sz w:val="28"/>
          <w:szCs w:val="28"/>
        </w:rPr>
        <w:t>1.</w:t>
      </w:r>
      <w:r w:rsidR="00E57AF8" w:rsidRPr="00B12592">
        <w:rPr>
          <w:sz w:val="28"/>
          <w:szCs w:val="28"/>
        </w:rPr>
        <w:t>4</w:t>
      </w:r>
      <w:r w:rsidR="00F30E3D">
        <w:rPr>
          <w:sz w:val="28"/>
          <w:szCs w:val="28"/>
        </w:rPr>
        <w:t>.Санаторное отделение</w:t>
      </w:r>
      <w:r w:rsidRPr="00B12592">
        <w:rPr>
          <w:sz w:val="28"/>
          <w:szCs w:val="28"/>
        </w:rPr>
        <w:t xml:space="preserve"> несет в установленном законодательством Российской Федерации порядке ответственность за выполнение </w:t>
      </w:r>
      <w:proofErr w:type="gramStart"/>
      <w:r w:rsidRPr="00B12592">
        <w:rPr>
          <w:sz w:val="28"/>
          <w:szCs w:val="28"/>
        </w:rPr>
        <w:t>возложенных</w:t>
      </w:r>
      <w:proofErr w:type="gramEnd"/>
      <w:r w:rsidRPr="00B12592">
        <w:rPr>
          <w:sz w:val="28"/>
          <w:szCs w:val="28"/>
        </w:rPr>
        <w:t xml:space="preserve"> задач.</w:t>
      </w:r>
    </w:p>
    <w:p w:rsidR="00673240" w:rsidRDefault="00673240" w:rsidP="00427D72">
      <w:pPr>
        <w:jc w:val="center"/>
        <w:rPr>
          <w:b/>
          <w:sz w:val="28"/>
          <w:szCs w:val="28"/>
        </w:rPr>
      </w:pPr>
    </w:p>
    <w:p w:rsidR="00673240" w:rsidRDefault="00673240" w:rsidP="00427D72">
      <w:pPr>
        <w:jc w:val="center"/>
        <w:rPr>
          <w:b/>
          <w:sz w:val="28"/>
          <w:szCs w:val="28"/>
        </w:rPr>
      </w:pPr>
    </w:p>
    <w:p w:rsidR="00673240" w:rsidRDefault="00673240" w:rsidP="00427D72">
      <w:pPr>
        <w:jc w:val="center"/>
        <w:rPr>
          <w:b/>
          <w:sz w:val="28"/>
          <w:szCs w:val="28"/>
        </w:rPr>
      </w:pPr>
    </w:p>
    <w:p w:rsidR="00673240" w:rsidRDefault="00673240" w:rsidP="00427D72">
      <w:pPr>
        <w:jc w:val="center"/>
        <w:rPr>
          <w:b/>
          <w:sz w:val="28"/>
          <w:szCs w:val="28"/>
        </w:rPr>
      </w:pPr>
    </w:p>
    <w:p w:rsidR="00673240" w:rsidRDefault="00673240" w:rsidP="00427D72">
      <w:pPr>
        <w:jc w:val="center"/>
        <w:rPr>
          <w:b/>
          <w:sz w:val="28"/>
          <w:szCs w:val="28"/>
        </w:rPr>
      </w:pPr>
    </w:p>
    <w:p w:rsidR="00427D72" w:rsidRPr="00B12592" w:rsidRDefault="00427D72" w:rsidP="00427D72">
      <w:pPr>
        <w:jc w:val="center"/>
        <w:rPr>
          <w:b/>
          <w:sz w:val="28"/>
          <w:szCs w:val="28"/>
        </w:rPr>
      </w:pPr>
      <w:r w:rsidRPr="00B12592">
        <w:rPr>
          <w:b/>
          <w:sz w:val="28"/>
          <w:szCs w:val="28"/>
        </w:rPr>
        <w:t>2. Основные задачи Санатория</w:t>
      </w:r>
    </w:p>
    <w:p w:rsidR="00427D72" w:rsidRPr="00B12592" w:rsidRDefault="00427D72" w:rsidP="00427D72">
      <w:pPr>
        <w:jc w:val="center"/>
        <w:rPr>
          <w:b/>
          <w:sz w:val="28"/>
          <w:szCs w:val="28"/>
        </w:rPr>
      </w:pPr>
    </w:p>
    <w:p w:rsidR="00427D72" w:rsidRPr="00B12592" w:rsidRDefault="00F30E3D" w:rsidP="00427D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Санаторного отделения</w:t>
      </w:r>
      <w:r w:rsidR="00427D72" w:rsidRPr="00B12592">
        <w:rPr>
          <w:sz w:val="28"/>
          <w:szCs w:val="28"/>
        </w:rPr>
        <w:t xml:space="preserve"> являются:</w:t>
      </w:r>
    </w:p>
    <w:p w:rsidR="00427D72" w:rsidRDefault="00427D72" w:rsidP="00427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12592">
        <w:rPr>
          <w:sz w:val="28"/>
          <w:szCs w:val="28"/>
        </w:rPr>
        <w:t xml:space="preserve">2.1.Оказание квалифицированной специализированной медицинской помощи детям в возрасте от 1 года до </w:t>
      </w:r>
      <w:r w:rsidR="00673240">
        <w:rPr>
          <w:sz w:val="28"/>
          <w:szCs w:val="28"/>
        </w:rPr>
        <w:t>7</w:t>
      </w:r>
      <w:r w:rsidRPr="00B12592">
        <w:rPr>
          <w:sz w:val="28"/>
          <w:szCs w:val="28"/>
        </w:rPr>
        <w:t xml:space="preserve"> лет, состоящими в бытовом (семейном, родственном, квартирном) контакте с больными активной формой туберкулеза с </w:t>
      </w:r>
      <w:proofErr w:type="spellStart"/>
      <w:r w:rsidRPr="00B12592">
        <w:rPr>
          <w:sz w:val="28"/>
          <w:szCs w:val="28"/>
        </w:rPr>
        <w:t>бактериовыделением</w:t>
      </w:r>
      <w:proofErr w:type="spellEnd"/>
      <w:r w:rsidRPr="00B12592">
        <w:rPr>
          <w:sz w:val="28"/>
          <w:szCs w:val="28"/>
        </w:rPr>
        <w:t xml:space="preserve">, а так же с </w:t>
      </w:r>
      <w:proofErr w:type="spellStart"/>
      <w:r w:rsidRPr="00B12592">
        <w:rPr>
          <w:sz w:val="28"/>
          <w:szCs w:val="28"/>
        </w:rPr>
        <w:t>бактериовыделителям</w:t>
      </w:r>
      <w:proofErr w:type="spellEnd"/>
      <w:r w:rsidRPr="00B12592">
        <w:rPr>
          <w:sz w:val="28"/>
          <w:szCs w:val="28"/>
        </w:rPr>
        <w:t xml:space="preserve"> и выявленными в детских учреждениях, из контакта с больными активным туберкулезом без </w:t>
      </w:r>
      <w:proofErr w:type="spellStart"/>
      <w:r w:rsidRPr="00B12592">
        <w:rPr>
          <w:sz w:val="28"/>
          <w:szCs w:val="28"/>
        </w:rPr>
        <w:t>бактериовыделения</w:t>
      </w:r>
      <w:proofErr w:type="spellEnd"/>
      <w:r w:rsidRPr="00B12592">
        <w:rPr>
          <w:sz w:val="28"/>
          <w:szCs w:val="28"/>
        </w:rPr>
        <w:t>, из семей животноводов, работающих на неблагополучных по туберкулезу фермах, а также из семей</w:t>
      </w:r>
      <w:proofErr w:type="gramEnd"/>
      <w:r w:rsidRPr="00B12592">
        <w:rPr>
          <w:sz w:val="28"/>
          <w:szCs w:val="28"/>
        </w:rPr>
        <w:t xml:space="preserve">, </w:t>
      </w:r>
      <w:proofErr w:type="gramStart"/>
      <w:r w:rsidRPr="00B12592">
        <w:rPr>
          <w:sz w:val="28"/>
          <w:szCs w:val="28"/>
        </w:rPr>
        <w:t xml:space="preserve">имеющих больных туберкулезом сельскохозяйственных животных, с неактивной </w:t>
      </w:r>
      <w:proofErr w:type="spellStart"/>
      <w:r w:rsidRPr="00B12592">
        <w:rPr>
          <w:sz w:val="28"/>
          <w:szCs w:val="28"/>
        </w:rPr>
        <w:t>БЦЖ-инфекцией</w:t>
      </w:r>
      <w:proofErr w:type="spellEnd"/>
      <w:r w:rsidRPr="00B12592">
        <w:rPr>
          <w:sz w:val="28"/>
          <w:szCs w:val="28"/>
        </w:rPr>
        <w:t xml:space="preserve">: впервые выявленным лимфаденитом, не растущим келоидным рубцом, раннем периоде первичной туберкулезной инфекции (вираже </w:t>
      </w:r>
      <w:r w:rsidRPr="00B12592">
        <w:rPr>
          <w:sz w:val="28"/>
          <w:szCs w:val="28"/>
        </w:rPr>
        <w:lastRenderedPageBreak/>
        <w:t xml:space="preserve">туберкулиновых реакций), ранее инфицированных с </w:t>
      </w:r>
      <w:proofErr w:type="spellStart"/>
      <w:r w:rsidRPr="00B12592">
        <w:rPr>
          <w:sz w:val="28"/>
          <w:szCs w:val="28"/>
        </w:rPr>
        <w:t>гиперергической</w:t>
      </w:r>
      <w:proofErr w:type="spellEnd"/>
      <w:r w:rsidRPr="00B12592">
        <w:rPr>
          <w:sz w:val="28"/>
          <w:szCs w:val="28"/>
        </w:rPr>
        <w:t xml:space="preserve"> реакцией на туберкулин, из социальных групп риска с выраженными реакциями на туберкулин, с усиливающейся туберкулиновой чувствительностью, впервые выявленные с остаточными </w:t>
      </w:r>
      <w:proofErr w:type="spellStart"/>
      <w:r w:rsidRPr="00B12592">
        <w:rPr>
          <w:sz w:val="28"/>
          <w:szCs w:val="28"/>
        </w:rPr>
        <w:t>посттуберкулезными</w:t>
      </w:r>
      <w:proofErr w:type="spellEnd"/>
      <w:r w:rsidRPr="00B12592">
        <w:rPr>
          <w:sz w:val="28"/>
          <w:szCs w:val="28"/>
        </w:rPr>
        <w:t xml:space="preserve"> изменениями, больные туберкулезом, получившие курс лечения при выраженной положительной динамике, отсутствии микобактерий</w:t>
      </w:r>
      <w:proofErr w:type="gramEnd"/>
      <w:r w:rsidRPr="00B12592">
        <w:rPr>
          <w:sz w:val="28"/>
          <w:szCs w:val="28"/>
        </w:rPr>
        <w:t xml:space="preserve"> туберкулеза при </w:t>
      </w:r>
      <w:proofErr w:type="spellStart"/>
      <w:r w:rsidRPr="00B12592">
        <w:rPr>
          <w:sz w:val="28"/>
          <w:szCs w:val="28"/>
        </w:rPr>
        <w:t>бактериоскопических</w:t>
      </w:r>
      <w:proofErr w:type="spellEnd"/>
      <w:r w:rsidRPr="00B12592">
        <w:rPr>
          <w:sz w:val="28"/>
          <w:szCs w:val="28"/>
        </w:rPr>
        <w:t xml:space="preserve"> исследованиях и 3-кратных отрицательных посевах на микобактерии туберкулеза, закрытие полостей распада, проживающих  на территории Московской области.</w:t>
      </w:r>
    </w:p>
    <w:p w:rsidR="003E4C31" w:rsidRDefault="003E4C31" w:rsidP="003E4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2.2.Улучшение эпидемиологической ситуации по туберкулезу среди детского населения Московской области.</w:t>
      </w:r>
    </w:p>
    <w:p w:rsidR="003E4C31" w:rsidRDefault="003E4C31" w:rsidP="003E4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2.3.Повышение эффективности и улучшение качества лечения детей больных туберкулезом.</w:t>
      </w:r>
    </w:p>
    <w:p w:rsidR="003E4C31" w:rsidRDefault="003E4C31" w:rsidP="003E4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2.4.Внедрение и совершенствование современных методов диагностики и лечения туберкулеза у детей.</w:t>
      </w:r>
    </w:p>
    <w:p w:rsidR="003E4C31" w:rsidRDefault="003E4C31" w:rsidP="003E4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2.5.Оздоровление и улучшение социально-психологического статуса контингента, состоявшего под наблюдением противотуберкулезных диспансеров.</w:t>
      </w:r>
    </w:p>
    <w:p w:rsidR="003E4C31" w:rsidRDefault="003E4C31" w:rsidP="003E4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2.6.Рациональное использование материально-технической базы с целью оптимизации проведения лечебно-оздоровительных и санаторно-просветительных мероприятий, направленных на снижение туберкулеза у детей.</w:t>
      </w:r>
    </w:p>
    <w:p w:rsidR="003E4C31" w:rsidRDefault="003E4C31" w:rsidP="003E4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2.3.Осуществление динамического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процессом оказания фтизиатрической медицинской помощи пациентам Санаторного отделения.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2.4.Оказание консультативно – методической помощи родителям пациентов.</w:t>
      </w:r>
    </w:p>
    <w:p w:rsidR="003E4C31" w:rsidRDefault="003E4C31" w:rsidP="003E4C31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3E4C31" w:rsidRDefault="003E4C31" w:rsidP="003E4C3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 Санаторного отделения</w:t>
      </w:r>
    </w:p>
    <w:p w:rsidR="003E4C31" w:rsidRDefault="003E4C31" w:rsidP="003E4C3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3.1.Санаторное отделение создается, реорганизуется и ликвидируется по решению Санатория в порядке, установленном  законодательством Российской Федерации.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создание и содержание Санаторного отделения производятся за счет средств бюджета Санатория.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3.2.Право на оказание медицинской помощи детскому населению Московской области возникает у Санаторного отделения с момента получения в установленном порядке лицензии на все виды деятельности, подлежащей лицензированию.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3.3.Штаты и режим деятельности Санаторного отделения устанавливаются Санаторием в соответствии с возложенными на него задачами и с учетом особенностей его работы.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 работе в Санаторном отделении допускаются лица, имеющие соответствующий занимаемой должности  уровень профессиональной подготовки.</w:t>
      </w:r>
    </w:p>
    <w:p w:rsidR="003E4C31" w:rsidRDefault="003E4C31" w:rsidP="003E4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3.4.Оплата труда работников Санаторного отделения производится на основе действующего законодательства, Положения по оплате труда работников </w:t>
      </w:r>
      <w:r>
        <w:rPr>
          <w:sz w:val="28"/>
          <w:szCs w:val="28"/>
        </w:rPr>
        <w:lastRenderedPageBreak/>
        <w:t xml:space="preserve">Санатория и Положения по оплате труда работников государственных учреждений здравоохранения Московской области, утвержденного Постановлением Правительства Московской области. </w:t>
      </w:r>
      <w:proofErr w:type="gramStart"/>
      <w:r>
        <w:rPr>
          <w:sz w:val="28"/>
          <w:szCs w:val="28"/>
        </w:rPr>
        <w:t>Установление надбавок стимулирующего характера производится  в соответствии с критериями оценки деятельности медицинского персонала  Санатория и реализации принципа оплаты труда, ориентированного на результат, разработанными работодателем на основании приказа Министерства здравоохранения Московской области от 02.09.2008 № 508, и в целях дальнейшего совершенствования организации медицинской помощи  детскому населению Московской области,  за счёт и в пределах средств, направленных на оплату труда, с учетом мнения профсоюзного</w:t>
      </w:r>
      <w:proofErr w:type="gramEnd"/>
      <w:r>
        <w:rPr>
          <w:sz w:val="28"/>
          <w:szCs w:val="28"/>
        </w:rPr>
        <w:t xml:space="preserve"> комитета.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3.5.Сроки пребывания пациентов в Санаторном отделении определяются индивидуальными  планами лечения.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3.6.Санаторное отделение  размещается в зданиях и на земельном участке, принадлежащих Московской области и находящихся в оперативном управлении Санатория и имеет помещения для проведения комплекса лечения, отвечающие санитарно-гигиеническим, противопожарным требованиям и требованиям техники безопасности.</w:t>
      </w:r>
    </w:p>
    <w:p w:rsidR="003E4C31" w:rsidRDefault="003E4C31" w:rsidP="003E4C31">
      <w:pPr>
        <w:pStyle w:val="2"/>
        <w:spacing w:after="0" w:line="240" w:lineRule="auto"/>
        <w:ind w:left="0"/>
        <w:rPr>
          <w:sz w:val="28"/>
          <w:szCs w:val="28"/>
        </w:rPr>
      </w:pPr>
    </w:p>
    <w:p w:rsidR="003E4C31" w:rsidRDefault="003E4C31" w:rsidP="003E4C3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Имущество и средства Санаторного отделения</w:t>
      </w:r>
    </w:p>
    <w:p w:rsidR="003E4C31" w:rsidRDefault="003E4C31" w:rsidP="003E4C3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4.1.Санаторное отделение обеспечено в соответствии с установленными нормативами помещениями и оборудованием, отвечающим санитарно-гигиеническим, противопожарным требованиям и требованиям техники безопасности.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4.2.Санаторий закрепляет за Санаторным отделением в порядке, установленном законодательством Российской Федерации, выделенное ему имущество. Санаторное отделение несет ответственность за его сохранность и эффективное использование по назначению.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4.3.Источником формирования имущества и финансовых средств Санаторного отделения являются: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Санатория;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-благотворительные взносы, добровольные пожертвования юридических и физических лиц, а также другие поступления в соответствии с законодательством Российской Федерации.</w:t>
      </w:r>
    </w:p>
    <w:p w:rsidR="003E4C31" w:rsidRDefault="003E4C31" w:rsidP="003E4C3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3E4C31" w:rsidRDefault="003E4C31" w:rsidP="003E4C3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приема и содержания детей в Санаторном отделении</w:t>
      </w:r>
    </w:p>
    <w:p w:rsidR="003E4C31" w:rsidRDefault="003E4C31" w:rsidP="003E4C3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5.1.Прием, содержание и выписка детей осуществляются в порядке, определяемом Санаторием.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5.2.Санаторное отделение обязано ознакомить родителей, поступающих на лечение детей, с уставными документами, Правилами внутреннего трудового распорядка, режимом дня и лицензией на право осуществления медицинской и иной деятельности.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3E4C31" w:rsidRDefault="003E4C31" w:rsidP="003E4C3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Права и обязанности пациентов</w:t>
      </w:r>
    </w:p>
    <w:p w:rsidR="003E4C31" w:rsidRDefault="003E4C31" w:rsidP="003E4C3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6.1.Пациенты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лечения в полном объеме в соответствии с планом лечения;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-отказ от того или иного вида, формы, объема, сроков проведения лечения;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-обращение непосредственно к главному врачу Санатория по вопросам, связанным с пребыванием в Санаторном отделении.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6.2.Пациенты и их официальные представители обязаны выполнять требования Устава Санатория, соблюдать Правила внутреннего трудового распорядка, режима </w:t>
      </w:r>
      <w:proofErr w:type="gramStart"/>
      <w:r>
        <w:rPr>
          <w:sz w:val="28"/>
          <w:szCs w:val="28"/>
        </w:rPr>
        <w:t>дня</w:t>
      </w:r>
      <w:proofErr w:type="gramEnd"/>
      <w:r>
        <w:rPr>
          <w:sz w:val="28"/>
          <w:szCs w:val="28"/>
        </w:rPr>
        <w:t xml:space="preserve"> а также активно участвовать в реализации планов лечения.</w:t>
      </w:r>
    </w:p>
    <w:p w:rsidR="003E4C31" w:rsidRDefault="003E4C31" w:rsidP="003E4C31">
      <w:pPr>
        <w:pStyle w:val="2"/>
        <w:spacing w:after="0" w:line="240" w:lineRule="auto"/>
        <w:ind w:left="0"/>
        <w:rPr>
          <w:b/>
          <w:sz w:val="28"/>
          <w:szCs w:val="28"/>
        </w:rPr>
      </w:pPr>
    </w:p>
    <w:p w:rsidR="003E4C31" w:rsidRDefault="003E4C31" w:rsidP="003E4C3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Управление Санаторным отделением</w:t>
      </w:r>
    </w:p>
    <w:p w:rsidR="003E4C31" w:rsidRDefault="003E4C31" w:rsidP="003E4C3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7.1.Управление Санаторным отделением осуществляет заведующий отделением.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7.2.Наем (прием) на работу заведующего отделением осуществляется главным врачом Санатория в порядке, определяемом его уставными документами, и в соответствии с законодательством Российской Федерации.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заведующего санаторным отделением назначается лицо, имеющее высшее медицинское образование, квалификацию организатора здравоохранения и общественного здоровья, действующий сертификат по организации здравоохранения и общественному здоровью и опыт работы.</w:t>
      </w:r>
    </w:p>
    <w:p w:rsidR="003E4C31" w:rsidRDefault="003E4C31" w:rsidP="003E4C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7.3.Заведующий отделением организует работу Санаторного отделения и несет полную ответственность за его деятельность.</w:t>
      </w:r>
    </w:p>
    <w:p w:rsidR="003E4C31" w:rsidRDefault="003E4C31" w:rsidP="003E4C31">
      <w:pPr>
        <w:pStyle w:val="2"/>
        <w:spacing w:after="0" w:line="240" w:lineRule="auto"/>
        <w:ind w:left="540"/>
        <w:jc w:val="both"/>
        <w:rPr>
          <w:sz w:val="24"/>
          <w:szCs w:val="24"/>
        </w:rPr>
      </w:pPr>
    </w:p>
    <w:p w:rsidR="00427D72" w:rsidRPr="00DE3868" w:rsidRDefault="00427D72" w:rsidP="003E4C31">
      <w:pPr>
        <w:autoSpaceDE w:val="0"/>
        <w:autoSpaceDN w:val="0"/>
        <w:adjustRightInd w:val="0"/>
        <w:jc w:val="both"/>
      </w:pPr>
    </w:p>
    <w:sectPr w:rsidR="00427D72" w:rsidRPr="00DE386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4A" w:rsidRDefault="002E0A4A">
      <w:r>
        <w:separator/>
      </w:r>
    </w:p>
  </w:endnote>
  <w:endnote w:type="continuationSeparator" w:id="0">
    <w:p w:rsidR="002E0A4A" w:rsidRDefault="002E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40" w:rsidRDefault="00673240" w:rsidP="00427D7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3240" w:rsidRDefault="00673240" w:rsidP="00427D7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40" w:rsidRDefault="00673240" w:rsidP="00427D7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2DA6">
      <w:rPr>
        <w:rStyle w:val="a9"/>
        <w:noProof/>
      </w:rPr>
      <w:t>1</w:t>
    </w:r>
    <w:r>
      <w:rPr>
        <w:rStyle w:val="a9"/>
      </w:rPr>
      <w:fldChar w:fldCharType="end"/>
    </w:r>
  </w:p>
  <w:p w:rsidR="00673240" w:rsidRDefault="00673240" w:rsidP="00427D7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4A" w:rsidRDefault="002E0A4A">
      <w:r>
        <w:separator/>
      </w:r>
    </w:p>
  </w:footnote>
  <w:footnote w:type="continuationSeparator" w:id="0">
    <w:p w:rsidR="002E0A4A" w:rsidRDefault="002E0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6AE5"/>
    <w:multiLevelType w:val="hybridMultilevel"/>
    <w:tmpl w:val="4E463FF8"/>
    <w:lvl w:ilvl="0" w:tplc="1EBC966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D72"/>
    <w:rsid w:val="0003495B"/>
    <w:rsid w:val="00037C5B"/>
    <w:rsid w:val="0005221A"/>
    <w:rsid w:val="000B2F93"/>
    <w:rsid w:val="000B32C5"/>
    <w:rsid w:val="000B7FD2"/>
    <w:rsid w:val="00104810"/>
    <w:rsid w:val="001229A1"/>
    <w:rsid w:val="001444B7"/>
    <w:rsid w:val="0014670B"/>
    <w:rsid w:val="001665F9"/>
    <w:rsid w:val="00211600"/>
    <w:rsid w:val="00252006"/>
    <w:rsid w:val="002605D8"/>
    <w:rsid w:val="00260775"/>
    <w:rsid w:val="002E0A4A"/>
    <w:rsid w:val="003447A3"/>
    <w:rsid w:val="003A67C9"/>
    <w:rsid w:val="003E4C31"/>
    <w:rsid w:val="00427D72"/>
    <w:rsid w:val="00431A1A"/>
    <w:rsid w:val="0043311F"/>
    <w:rsid w:val="004546AB"/>
    <w:rsid w:val="004B0E06"/>
    <w:rsid w:val="005101CF"/>
    <w:rsid w:val="005452F6"/>
    <w:rsid w:val="00546526"/>
    <w:rsid w:val="00551311"/>
    <w:rsid w:val="00572DA6"/>
    <w:rsid w:val="00586803"/>
    <w:rsid w:val="00615BF2"/>
    <w:rsid w:val="0066551A"/>
    <w:rsid w:val="00673240"/>
    <w:rsid w:val="006F5516"/>
    <w:rsid w:val="0070799F"/>
    <w:rsid w:val="00745D5A"/>
    <w:rsid w:val="00765F43"/>
    <w:rsid w:val="00767A95"/>
    <w:rsid w:val="00770F73"/>
    <w:rsid w:val="007745A9"/>
    <w:rsid w:val="00777694"/>
    <w:rsid w:val="007C4170"/>
    <w:rsid w:val="00836911"/>
    <w:rsid w:val="0084722F"/>
    <w:rsid w:val="008E5FD2"/>
    <w:rsid w:val="00903AD5"/>
    <w:rsid w:val="009212E8"/>
    <w:rsid w:val="00924424"/>
    <w:rsid w:val="00944A6D"/>
    <w:rsid w:val="00961DB0"/>
    <w:rsid w:val="009E4AD8"/>
    <w:rsid w:val="00A43734"/>
    <w:rsid w:val="00A455AA"/>
    <w:rsid w:val="00A9377C"/>
    <w:rsid w:val="00B06AA0"/>
    <w:rsid w:val="00B12592"/>
    <w:rsid w:val="00B873DE"/>
    <w:rsid w:val="00C21D8B"/>
    <w:rsid w:val="00C30DC2"/>
    <w:rsid w:val="00C41DD4"/>
    <w:rsid w:val="00DE0C56"/>
    <w:rsid w:val="00DE3868"/>
    <w:rsid w:val="00E02F28"/>
    <w:rsid w:val="00E112B3"/>
    <w:rsid w:val="00E30267"/>
    <w:rsid w:val="00E458E3"/>
    <w:rsid w:val="00E5068A"/>
    <w:rsid w:val="00E57AF8"/>
    <w:rsid w:val="00EA1594"/>
    <w:rsid w:val="00EB1729"/>
    <w:rsid w:val="00F20AEB"/>
    <w:rsid w:val="00F30E3D"/>
    <w:rsid w:val="00F42653"/>
    <w:rsid w:val="00F7274C"/>
    <w:rsid w:val="00F924D4"/>
    <w:rsid w:val="00F95B31"/>
    <w:rsid w:val="00FA4166"/>
    <w:rsid w:val="00FA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D72"/>
  </w:style>
  <w:style w:type="paragraph" w:styleId="1">
    <w:name w:val="heading 1"/>
    <w:basedOn w:val="a"/>
    <w:next w:val="a"/>
    <w:link w:val="10"/>
    <w:qFormat/>
    <w:rsid w:val="00427D7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427D72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427D7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27D72"/>
    <w:rPr>
      <w:sz w:val="24"/>
      <w:lang w:val="ru-RU" w:eastAsia="ru-RU" w:bidi="ar-SA"/>
    </w:rPr>
  </w:style>
  <w:style w:type="paragraph" w:styleId="a5">
    <w:name w:val="Body Text Indent"/>
    <w:basedOn w:val="a"/>
    <w:link w:val="a6"/>
    <w:unhideWhenUsed/>
    <w:rsid w:val="00427D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27D72"/>
    <w:rPr>
      <w:lang w:val="ru-RU" w:eastAsia="ru-RU" w:bidi="ar-SA"/>
    </w:rPr>
  </w:style>
  <w:style w:type="paragraph" w:styleId="2">
    <w:name w:val="Body Text Indent 2"/>
    <w:basedOn w:val="a"/>
    <w:link w:val="20"/>
    <w:unhideWhenUsed/>
    <w:rsid w:val="00427D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7D72"/>
    <w:rPr>
      <w:lang w:val="ru-RU" w:eastAsia="ru-RU" w:bidi="ar-SA"/>
    </w:rPr>
  </w:style>
  <w:style w:type="paragraph" w:styleId="a7">
    <w:name w:val="footer"/>
    <w:basedOn w:val="a"/>
    <w:link w:val="a8"/>
    <w:unhideWhenUsed/>
    <w:rsid w:val="00427D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7D72"/>
    <w:rPr>
      <w:lang w:val="ru-RU" w:eastAsia="ru-RU" w:bidi="ar-SA"/>
    </w:rPr>
  </w:style>
  <w:style w:type="character" w:styleId="a9">
    <w:name w:val="page number"/>
    <w:basedOn w:val="a0"/>
    <w:rsid w:val="00427D72"/>
  </w:style>
  <w:style w:type="paragraph" w:styleId="aa">
    <w:name w:val="Balloon Text"/>
    <w:basedOn w:val="a"/>
    <w:semiHidden/>
    <w:rsid w:val="005101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0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rsid w:val="004546AB"/>
    <w:rPr>
      <w:rFonts w:ascii="Times New Roman" w:hAnsi="Times New Roman" w:cs="Times New Roman"/>
      <w:u w:val="none"/>
    </w:rPr>
  </w:style>
  <w:style w:type="character" w:customStyle="1" w:styleId="11">
    <w:name w:val="Знак Знак1"/>
    <w:basedOn w:val="a0"/>
    <w:locked/>
    <w:rsid w:val="003E4C31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uzer</dc:creator>
  <cp:lastModifiedBy>CINEMA</cp:lastModifiedBy>
  <cp:revision>2</cp:revision>
  <cp:lastPrinted>2016-07-22T10:57:00Z</cp:lastPrinted>
  <dcterms:created xsi:type="dcterms:W3CDTF">2018-01-22T08:38:00Z</dcterms:created>
  <dcterms:modified xsi:type="dcterms:W3CDTF">2018-01-22T08:38:00Z</dcterms:modified>
</cp:coreProperties>
</file>